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9FC" w:rsidRPr="00D85402" w:rsidRDefault="00F629FC" w:rsidP="00F629FC">
      <w:pPr>
        <w:pStyle w:val="headertext"/>
        <w:spacing w:before="0" w:beforeAutospacing="0"/>
        <w:jc w:val="center"/>
        <w:rPr>
          <w:sz w:val="28"/>
          <w:szCs w:val="28"/>
        </w:rPr>
      </w:pPr>
      <w:r w:rsidRPr="00D85402">
        <w:rPr>
          <w:sz w:val="28"/>
          <w:szCs w:val="28"/>
        </w:rPr>
        <w:t>КРАСНОЯРСКИЙ КРАЙ</w:t>
      </w:r>
    </w:p>
    <w:p w:rsidR="00F629FC" w:rsidRPr="00D85402" w:rsidRDefault="00F629FC" w:rsidP="00F629FC">
      <w:pPr>
        <w:pStyle w:val="headertext"/>
        <w:spacing w:before="0" w:beforeAutospacing="0"/>
        <w:jc w:val="center"/>
        <w:rPr>
          <w:sz w:val="28"/>
          <w:szCs w:val="28"/>
        </w:rPr>
      </w:pPr>
      <w:r w:rsidRPr="00D85402">
        <w:rPr>
          <w:sz w:val="28"/>
          <w:szCs w:val="28"/>
        </w:rPr>
        <w:t>БОГУЧАНСКИЙ РАЙОН</w:t>
      </w:r>
    </w:p>
    <w:p w:rsidR="00F629FC" w:rsidRPr="00D85402" w:rsidRDefault="00F629FC" w:rsidP="00F629FC">
      <w:pPr>
        <w:pStyle w:val="headertext"/>
        <w:spacing w:before="0" w:beforeAutospacing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АНГАРСКОГО</w:t>
      </w:r>
      <w:r w:rsidRPr="00D85402">
        <w:rPr>
          <w:sz w:val="28"/>
          <w:szCs w:val="28"/>
        </w:rPr>
        <w:t xml:space="preserve"> СЕЛЬСОВЕТА</w:t>
      </w:r>
    </w:p>
    <w:p w:rsidR="00F629FC" w:rsidRPr="007800DE" w:rsidRDefault="00F629FC" w:rsidP="00F629FC">
      <w:pPr>
        <w:spacing w:after="100" w:afterAutospacing="1"/>
        <w:ind w:right="-1"/>
        <w:jc w:val="center"/>
      </w:pPr>
      <w:r w:rsidRPr="007800DE">
        <w:rPr>
          <w:sz w:val="28"/>
          <w:szCs w:val="28"/>
        </w:rPr>
        <w:t>ПОСТАНОВЛЕНИЕ</w:t>
      </w:r>
      <w:r w:rsidRPr="007800DE">
        <w:t> </w:t>
      </w:r>
    </w:p>
    <w:p w:rsidR="00F629FC" w:rsidRPr="007800DE" w:rsidRDefault="00F629FC" w:rsidP="00F629FC">
      <w:pPr>
        <w:spacing w:before="100" w:beforeAutospacing="1" w:after="100" w:afterAutospacing="1"/>
        <w:ind w:right="-1"/>
      </w:pPr>
      <w:r>
        <w:rPr>
          <w:sz w:val="28"/>
          <w:szCs w:val="28"/>
        </w:rPr>
        <w:t>23.04.2025</w:t>
      </w:r>
      <w:r w:rsidRPr="007800DE">
        <w:rPr>
          <w:sz w:val="28"/>
          <w:szCs w:val="28"/>
        </w:rPr>
        <w:t>                               </w:t>
      </w:r>
      <w:r>
        <w:rPr>
          <w:sz w:val="28"/>
          <w:szCs w:val="28"/>
        </w:rPr>
        <w:t xml:space="preserve">   </w:t>
      </w:r>
      <w:r w:rsidRPr="007800DE">
        <w:rPr>
          <w:sz w:val="28"/>
          <w:szCs w:val="28"/>
        </w:rPr>
        <w:t xml:space="preserve">  п. </w:t>
      </w:r>
      <w:r>
        <w:rPr>
          <w:sz w:val="28"/>
          <w:szCs w:val="28"/>
        </w:rPr>
        <w:t xml:space="preserve"> Ангарский</w:t>
      </w:r>
      <w:r w:rsidRPr="007800DE">
        <w:rPr>
          <w:sz w:val="28"/>
          <w:szCs w:val="28"/>
        </w:rPr>
        <w:t>                        </w:t>
      </w:r>
      <w:r>
        <w:rPr>
          <w:sz w:val="28"/>
          <w:szCs w:val="28"/>
        </w:rPr>
        <w:t xml:space="preserve">           </w:t>
      </w:r>
      <w:r w:rsidRPr="007800DE">
        <w:rPr>
          <w:sz w:val="28"/>
          <w:szCs w:val="28"/>
        </w:rPr>
        <w:t xml:space="preserve">  № </w:t>
      </w:r>
      <w:r w:rsidR="000913D5">
        <w:rPr>
          <w:sz w:val="28"/>
          <w:szCs w:val="28"/>
        </w:rPr>
        <w:t xml:space="preserve">44 </w:t>
      </w:r>
      <w:bookmarkStart w:id="0" w:name="_GoBack"/>
      <w:bookmarkEnd w:id="0"/>
      <w:r>
        <w:rPr>
          <w:sz w:val="28"/>
          <w:szCs w:val="28"/>
        </w:rPr>
        <w:t>-п</w:t>
      </w:r>
    </w:p>
    <w:p w:rsidR="00F629FC" w:rsidRPr="00F61C15" w:rsidRDefault="00F629FC" w:rsidP="00F629FC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О внесении изменений и дополнений в постановление от 20.11.2015 № 110-п «</w:t>
      </w:r>
      <w:r w:rsidRPr="00F61C15">
        <w:rPr>
          <w:sz w:val="28"/>
          <w:szCs w:val="28"/>
        </w:rPr>
        <w:t xml:space="preserve">Об утверждении схемы размещения нестационарных торговых объектов на </w:t>
      </w:r>
      <w:proofErr w:type="gramStart"/>
      <w:r w:rsidRPr="00F61C15">
        <w:rPr>
          <w:sz w:val="28"/>
          <w:szCs w:val="28"/>
        </w:rPr>
        <w:t>территории  Ангарского</w:t>
      </w:r>
      <w:proofErr w:type="gramEnd"/>
      <w:r w:rsidRPr="00F61C15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>»</w:t>
      </w:r>
    </w:p>
    <w:p w:rsidR="00F629FC" w:rsidRPr="00F629FC" w:rsidRDefault="00F629FC" w:rsidP="00F629FC">
      <w:pPr>
        <w:spacing w:before="100" w:beforeAutospacing="1" w:after="100" w:afterAutospacing="1"/>
        <w:jc w:val="both"/>
        <w:rPr>
          <w:sz w:val="28"/>
          <w:szCs w:val="28"/>
        </w:rPr>
      </w:pPr>
      <w:r w:rsidRPr="007800DE">
        <w:rPr>
          <w:sz w:val="28"/>
          <w:szCs w:val="28"/>
        </w:rPr>
        <w:t>          В соответствии с Федеральным законом от 28.12.2009 № 381-ФЗ «Об основах государственного регулирования торговой деятельности в Российско</w:t>
      </w:r>
      <w:r>
        <w:rPr>
          <w:sz w:val="28"/>
          <w:szCs w:val="28"/>
        </w:rPr>
        <w:t>й</w:t>
      </w:r>
      <w:r w:rsidRPr="007800DE">
        <w:rPr>
          <w:sz w:val="28"/>
          <w:szCs w:val="28"/>
        </w:rPr>
        <w:t xml:space="preserve"> Федерации», приказом минист</w:t>
      </w:r>
      <w:r>
        <w:rPr>
          <w:sz w:val="28"/>
          <w:szCs w:val="28"/>
        </w:rPr>
        <w:t>ерства промышленности и торговли Красноярского края от 12.11.2024 N 27-н</w:t>
      </w:r>
      <w:r w:rsidRPr="007800DE">
        <w:rPr>
          <w:sz w:val="28"/>
          <w:szCs w:val="28"/>
        </w:rPr>
        <w:t xml:space="preserve"> "Об установлении Порядка разработки и утверждения схемы размещения нестационарных торговых объектов органами местн</w:t>
      </w:r>
      <w:r>
        <w:rPr>
          <w:sz w:val="28"/>
          <w:szCs w:val="28"/>
        </w:rPr>
        <w:t>ого самоуправления</w:t>
      </w:r>
      <w:r w:rsidRPr="007800DE">
        <w:rPr>
          <w:sz w:val="28"/>
          <w:szCs w:val="28"/>
        </w:rPr>
        <w:t xml:space="preserve"> Красноярского края",</w:t>
      </w:r>
      <w:r>
        <w:rPr>
          <w:sz w:val="28"/>
          <w:szCs w:val="28"/>
        </w:rPr>
        <w:t xml:space="preserve"> </w:t>
      </w:r>
      <w:r w:rsidRPr="007800DE">
        <w:rPr>
          <w:sz w:val="28"/>
          <w:szCs w:val="28"/>
        </w:rPr>
        <w:t>руководствуясь</w:t>
      </w:r>
      <w:r>
        <w:rPr>
          <w:sz w:val="28"/>
          <w:szCs w:val="28"/>
        </w:rPr>
        <w:t xml:space="preserve"> ст. 36 </w:t>
      </w:r>
      <w:proofErr w:type="gramStart"/>
      <w:r>
        <w:rPr>
          <w:sz w:val="28"/>
          <w:szCs w:val="28"/>
        </w:rPr>
        <w:t>Устава</w:t>
      </w:r>
      <w:r w:rsidRPr="007800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Ангар</w:t>
      </w:r>
      <w:r w:rsidRPr="007800DE">
        <w:rPr>
          <w:sz w:val="28"/>
          <w:szCs w:val="28"/>
        </w:rPr>
        <w:t>ского</w:t>
      </w:r>
      <w:proofErr w:type="gramEnd"/>
      <w:r w:rsidRPr="007800D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Богучан</w:t>
      </w:r>
      <w:r w:rsidRPr="007800DE">
        <w:rPr>
          <w:sz w:val="28"/>
          <w:szCs w:val="28"/>
        </w:rPr>
        <w:t>ского</w:t>
      </w:r>
      <w:proofErr w:type="spellEnd"/>
      <w:r w:rsidRPr="007800DE">
        <w:rPr>
          <w:sz w:val="28"/>
          <w:szCs w:val="28"/>
        </w:rPr>
        <w:t xml:space="preserve"> района Красноярского края, ПОСТАНОВЛЯЮ:</w:t>
      </w:r>
    </w:p>
    <w:p w:rsidR="00F629FC" w:rsidRDefault="00F629FC" w:rsidP="00F629FC">
      <w:pPr>
        <w:spacing w:before="100" w:beforeAutospacing="1" w:after="100" w:afterAutospacing="1"/>
        <w:jc w:val="both"/>
        <w:rPr>
          <w:sz w:val="28"/>
          <w:szCs w:val="28"/>
        </w:rPr>
      </w:pPr>
      <w:r w:rsidRPr="007800DE">
        <w:t>          1</w:t>
      </w:r>
      <w:r w:rsidRPr="00D85402">
        <w:rPr>
          <w:sz w:val="28"/>
          <w:szCs w:val="28"/>
        </w:rPr>
        <w:t xml:space="preserve">. </w:t>
      </w:r>
      <w:r>
        <w:rPr>
          <w:sz w:val="28"/>
          <w:szCs w:val="28"/>
        </w:rPr>
        <w:t>Внести изменения и дополнения в постановление от 20.11.2015 № 110-п «</w:t>
      </w:r>
      <w:r w:rsidRPr="00F61C15">
        <w:rPr>
          <w:sz w:val="28"/>
          <w:szCs w:val="28"/>
        </w:rPr>
        <w:t>Об утверждении схемы размещения нестационарных торговых объектов н</w:t>
      </w:r>
      <w:r w:rsidR="000913D5">
        <w:rPr>
          <w:sz w:val="28"/>
          <w:szCs w:val="28"/>
        </w:rPr>
        <w:t>а территории</w:t>
      </w:r>
      <w:r w:rsidRPr="00F61C15">
        <w:rPr>
          <w:sz w:val="28"/>
          <w:szCs w:val="28"/>
        </w:rPr>
        <w:t xml:space="preserve"> Ангарского сельсовета</w:t>
      </w:r>
      <w:r>
        <w:rPr>
          <w:sz w:val="28"/>
          <w:szCs w:val="28"/>
        </w:rPr>
        <w:t>»:</w:t>
      </w:r>
    </w:p>
    <w:p w:rsidR="00F629FC" w:rsidRPr="00F61C15" w:rsidRDefault="00F629FC" w:rsidP="00F629FC">
      <w:pPr>
        <w:numPr>
          <w:ilvl w:val="1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В преамбуле постановления удалить ссылку на приказ Министерства промышленности и торговли Красноярского края от 27.11.2013 N 05-95 "Об установлении Порядка разработки и утверждения схемы размещения нестационарных торговых объектов органами местного самоуправления муниципальных образований Красноярского края".</w:t>
      </w:r>
    </w:p>
    <w:p w:rsidR="00F629FC" w:rsidRPr="00D85402" w:rsidRDefault="00F629FC" w:rsidP="00F629FC">
      <w:pPr>
        <w:numPr>
          <w:ilvl w:val="1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D85402">
        <w:rPr>
          <w:sz w:val="28"/>
          <w:szCs w:val="28"/>
        </w:rPr>
        <w:t xml:space="preserve">Утвердить схему размещения нестационарных </w:t>
      </w:r>
      <w:r>
        <w:rPr>
          <w:sz w:val="28"/>
          <w:szCs w:val="28"/>
        </w:rPr>
        <w:t>торговых объектов на территории Ангар</w:t>
      </w:r>
      <w:r w:rsidRPr="00D85402">
        <w:rPr>
          <w:sz w:val="28"/>
          <w:szCs w:val="28"/>
        </w:rPr>
        <w:t>ского сельсовета</w:t>
      </w:r>
      <w:r>
        <w:rPr>
          <w:sz w:val="28"/>
          <w:szCs w:val="28"/>
        </w:rPr>
        <w:t xml:space="preserve"> в новой редакции</w:t>
      </w:r>
      <w:r w:rsidRPr="00D85402">
        <w:rPr>
          <w:sz w:val="28"/>
          <w:szCs w:val="28"/>
        </w:rPr>
        <w:t xml:space="preserve"> согласно приложению. </w:t>
      </w:r>
    </w:p>
    <w:p w:rsidR="00F629FC" w:rsidRPr="00D85402" w:rsidRDefault="00F629FC" w:rsidP="00F629FC">
      <w:pPr>
        <w:spacing w:before="100" w:beforeAutospacing="1" w:after="100" w:afterAutospacing="1"/>
        <w:jc w:val="both"/>
        <w:rPr>
          <w:sz w:val="28"/>
          <w:szCs w:val="28"/>
        </w:rPr>
      </w:pPr>
      <w:r w:rsidRPr="00D85402">
        <w:rPr>
          <w:sz w:val="28"/>
          <w:szCs w:val="28"/>
        </w:rPr>
        <w:t>         2.  Контроль за испол</w:t>
      </w:r>
      <w:r>
        <w:rPr>
          <w:sz w:val="28"/>
          <w:szCs w:val="28"/>
        </w:rPr>
        <w:t>нением настоящего постановлени</w:t>
      </w:r>
      <w:r w:rsidR="007C00F6">
        <w:rPr>
          <w:sz w:val="28"/>
          <w:szCs w:val="28"/>
        </w:rPr>
        <w:t>я</w:t>
      </w:r>
      <w:r>
        <w:rPr>
          <w:sz w:val="28"/>
          <w:szCs w:val="28"/>
        </w:rPr>
        <w:t xml:space="preserve"> возложить на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</w:t>
      </w:r>
      <w:r w:rsidR="007C00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заместителя главы Ангарского сельсовета </w:t>
      </w:r>
      <w:proofErr w:type="spellStart"/>
      <w:r>
        <w:rPr>
          <w:sz w:val="28"/>
          <w:szCs w:val="28"/>
        </w:rPr>
        <w:t>Г.Г.Мурсатова</w:t>
      </w:r>
      <w:proofErr w:type="spellEnd"/>
      <w:r>
        <w:rPr>
          <w:sz w:val="28"/>
          <w:szCs w:val="28"/>
        </w:rPr>
        <w:t>.</w:t>
      </w:r>
    </w:p>
    <w:p w:rsidR="00F629FC" w:rsidRDefault="00F629FC" w:rsidP="00F629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D85402">
        <w:rPr>
          <w:sz w:val="28"/>
          <w:szCs w:val="28"/>
        </w:rPr>
        <w:t>Постановление вступает в силу в день, следующий за днем е</w:t>
      </w:r>
      <w:r>
        <w:rPr>
          <w:sz w:val="28"/>
          <w:szCs w:val="28"/>
        </w:rPr>
        <w:t>го официального опубликования в периодическом издании «Ангар</w:t>
      </w:r>
      <w:r w:rsidRPr="00D85402">
        <w:rPr>
          <w:sz w:val="28"/>
          <w:szCs w:val="28"/>
        </w:rPr>
        <w:t>ский вестник» и размещению в сети Интернет на</w:t>
      </w:r>
      <w:r>
        <w:rPr>
          <w:sz w:val="28"/>
          <w:szCs w:val="28"/>
        </w:rPr>
        <w:t xml:space="preserve"> официальном сайте </w:t>
      </w:r>
      <w:proofErr w:type="gramStart"/>
      <w:r>
        <w:rPr>
          <w:sz w:val="28"/>
          <w:szCs w:val="28"/>
        </w:rPr>
        <w:t>Ангарского</w:t>
      </w:r>
      <w:r w:rsidRPr="00D85402">
        <w:rPr>
          <w:sz w:val="28"/>
          <w:szCs w:val="28"/>
        </w:rPr>
        <w:t xml:space="preserve">  сельсовета</w:t>
      </w:r>
      <w:proofErr w:type="gramEnd"/>
      <w:r w:rsidRPr="00D85402">
        <w:rPr>
          <w:sz w:val="28"/>
          <w:szCs w:val="28"/>
        </w:rPr>
        <w:t>.</w:t>
      </w:r>
    </w:p>
    <w:p w:rsidR="00F629FC" w:rsidRPr="004E3B87" w:rsidRDefault="00F629FC" w:rsidP="00F629FC">
      <w:pPr>
        <w:jc w:val="both"/>
        <w:rPr>
          <w:sz w:val="28"/>
          <w:szCs w:val="28"/>
        </w:rPr>
      </w:pPr>
    </w:p>
    <w:p w:rsidR="00F629FC" w:rsidRPr="00F629FC" w:rsidRDefault="00F629FC" w:rsidP="00F629FC">
      <w:pPr>
        <w:spacing w:before="100" w:beforeAutospacing="1" w:after="100" w:afterAutospacing="1"/>
        <w:jc w:val="both"/>
        <w:rPr>
          <w:sz w:val="28"/>
          <w:szCs w:val="28"/>
        </w:rPr>
      </w:pPr>
      <w:r w:rsidRPr="00D85402">
        <w:rPr>
          <w:sz w:val="28"/>
          <w:szCs w:val="28"/>
        </w:rPr>
        <w:t xml:space="preserve"> Глава Ангарского сельсовета                                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Л.В.Фризен</w:t>
      </w:r>
      <w:proofErr w:type="spellEnd"/>
    </w:p>
    <w:sectPr w:rsidR="00F629FC" w:rsidRPr="00F629FC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6358EE"/>
    <w:multiLevelType w:val="multilevel"/>
    <w:tmpl w:val="E52695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D62"/>
    <w:rsid w:val="000913D5"/>
    <w:rsid w:val="006C0B77"/>
    <w:rsid w:val="007B32B6"/>
    <w:rsid w:val="007C00F6"/>
    <w:rsid w:val="008242FF"/>
    <w:rsid w:val="00870751"/>
    <w:rsid w:val="00922C48"/>
    <w:rsid w:val="00B915B7"/>
    <w:rsid w:val="00EA59DF"/>
    <w:rsid w:val="00EE4070"/>
    <w:rsid w:val="00F12C76"/>
    <w:rsid w:val="00F629FC"/>
    <w:rsid w:val="00FA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239AE8-875C-44DB-B1FD-D704922F0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9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3">
    <w:name w:val="s_13"/>
    <w:basedOn w:val="a"/>
    <w:rsid w:val="00F629FC"/>
    <w:pPr>
      <w:ind w:firstLine="720"/>
    </w:pPr>
  </w:style>
  <w:style w:type="paragraph" w:customStyle="1" w:styleId="headertext">
    <w:name w:val="headertext"/>
    <w:basedOn w:val="a"/>
    <w:rsid w:val="00F629F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289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2025-04-24T06:36:00Z</dcterms:created>
  <dcterms:modified xsi:type="dcterms:W3CDTF">2025-04-24T08:40:00Z</dcterms:modified>
</cp:coreProperties>
</file>